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B2" w:rsidRPr="000B515D" w:rsidRDefault="000B515D" w:rsidP="000B515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515D">
        <w:rPr>
          <w:rFonts w:ascii="Arial" w:hAnsi="Arial" w:cs="Arial"/>
          <w:b/>
          <w:sz w:val="24"/>
          <w:szCs w:val="24"/>
          <w:u w:val="single"/>
        </w:rPr>
        <w:t>ESTATUTOS DE LA</w:t>
      </w:r>
      <w:r w:rsidR="00371C31">
        <w:rPr>
          <w:rFonts w:ascii="Arial" w:hAnsi="Arial" w:cs="Arial"/>
          <w:b/>
          <w:sz w:val="24"/>
          <w:szCs w:val="24"/>
          <w:u w:val="single"/>
        </w:rPr>
        <w:t xml:space="preserve"> SOCIEDAD COOPERATIVA DELS TARROSSOS </w:t>
      </w:r>
    </w:p>
    <w:p w:rsidR="000B515D" w:rsidRPr="003E4AEF" w:rsidRDefault="000B515D" w:rsidP="000B515D">
      <w:pPr>
        <w:jc w:val="center"/>
        <w:rPr>
          <w:rFonts w:ascii="Arial" w:hAnsi="Arial" w:cs="Arial"/>
          <w:b/>
          <w:sz w:val="24"/>
          <w:szCs w:val="24"/>
        </w:rPr>
      </w:pPr>
      <w:r w:rsidRPr="003E4AEF">
        <w:rPr>
          <w:rFonts w:ascii="Arial" w:hAnsi="Arial" w:cs="Arial"/>
          <w:b/>
          <w:sz w:val="24"/>
          <w:szCs w:val="24"/>
        </w:rPr>
        <w:t>CAPITULO I</w:t>
      </w:r>
    </w:p>
    <w:p w:rsidR="000B515D" w:rsidRPr="003E4AEF" w:rsidRDefault="000B515D" w:rsidP="000B515D">
      <w:pPr>
        <w:jc w:val="center"/>
        <w:rPr>
          <w:rFonts w:ascii="Arial" w:hAnsi="Arial" w:cs="Arial"/>
          <w:b/>
          <w:sz w:val="24"/>
          <w:szCs w:val="24"/>
        </w:rPr>
      </w:pPr>
      <w:r w:rsidRPr="003E4AEF">
        <w:rPr>
          <w:rFonts w:ascii="Arial" w:hAnsi="Arial" w:cs="Arial"/>
          <w:b/>
          <w:sz w:val="24"/>
          <w:szCs w:val="24"/>
        </w:rPr>
        <w:t>DENOMINACIÓN, OBJETO, DOMICILIO, DURACIÓN Y ÁMBITO TERRITORIAL</w:t>
      </w:r>
    </w:p>
    <w:p w:rsidR="000B515D" w:rsidRPr="00C67CD9" w:rsidRDefault="000B515D" w:rsidP="000B515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B515D">
        <w:rPr>
          <w:rFonts w:ascii="Arial" w:hAnsi="Arial" w:cs="Arial"/>
          <w:b/>
          <w:sz w:val="24"/>
          <w:szCs w:val="24"/>
        </w:rPr>
        <w:t xml:space="preserve">Artículo 1.- </w:t>
      </w:r>
      <w:r w:rsidRPr="00C67CD9">
        <w:rPr>
          <w:rFonts w:ascii="Arial" w:hAnsi="Arial" w:cs="Arial"/>
          <w:b/>
          <w:i/>
          <w:sz w:val="24"/>
          <w:szCs w:val="24"/>
        </w:rPr>
        <w:t>Denominación</w:t>
      </w:r>
    </w:p>
    <w:p w:rsidR="000B515D" w:rsidRDefault="00371C31" w:rsidP="000B51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denominación COOPERATIVA DELS TARROSSOS</w:t>
      </w:r>
      <w:r w:rsidR="000B515D">
        <w:rPr>
          <w:rFonts w:ascii="Arial" w:hAnsi="Arial" w:cs="Arial"/>
          <w:sz w:val="24"/>
          <w:szCs w:val="24"/>
        </w:rPr>
        <w:t xml:space="preserve"> se constituye en la localidad del Pla </w:t>
      </w:r>
      <w:proofErr w:type="spellStart"/>
      <w:r w:rsidR="000B515D">
        <w:rPr>
          <w:rFonts w:ascii="Arial" w:hAnsi="Arial" w:cs="Arial"/>
          <w:sz w:val="24"/>
          <w:szCs w:val="24"/>
        </w:rPr>
        <w:t>d’Urgell</w:t>
      </w:r>
      <w:proofErr w:type="spellEnd"/>
      <w:r w:rsidR="000B515D">
        <w:rPr>
          <w:rFonts w:ascii="Arial" w:hAnsi="Arial" w:cs="Arial"/>
          <w:sz w:val="24"/>
          <w:szCs w:val="24"/>
        </w:rPr>
        <w:t>, una Sociedad Cooperativa de trabajo asociado, sujeta los principios y disposiciones de la Ley de Sociedades Cooperativa, con plena capacidad jurídica y que se regirá por este cuerpo estatutario.</w:t>
      </w:r>
    </w:p>
    <w:p w:rsidR="00FF44EF" w:rsidRDefault="00FF44EF" w:rsidP="000B515D">
      <w:pPr>
        <w:jc w:val="both"/>
        <w:rPr>
          <w:rFonts w:ascii="Arial" w:hAnsi="Arial" w:cs="Arial"/>
          <w:b/>
          <w:sz w:val="24"/>
          <w:szCs w:val="24"/>
        </w:rPr>
      </w:pPr>
      <w:r w:rsidRPr="00FF44EF">
        <w:rPr>
          <w:rFonts w:ascii="Arial" w:hAnsi="Arial" w:cs="Arial"/>
          <w:b/>
          <w:sz w:val="24"/>
          <w:szCs w:val="24"/>
        </w:rPr>
        <w:t xml:space="preserve">Artículo 2.- </w:t>
      </w:r>
      <w:r w:rsidRPr="00C67CD9">
        <w:rPr>
          <w:rFonts w:ascii="Arial" w:hAnsi="Arial" w:cs="Arial"/>
          <w:b/>
          <w:i/>
          <w:sz w:val="24"/>
          <w:szCs w:val="24"/>
        </w:rPr>
        <w:t>Objeto Social</w:t>
      </w:r>
    </w:p>
    <w:p w:rsidR="00FF44EF" w:rsidRDefault="00FF44EF" w:rsidP="000B51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objeto social de la</w:t>
      </w:r>
      <w:r w:rsidR="00371C31">
        <w:rPr>
          <w:rFonts w:ascii="Arial" w:hAnsi="Arial" w:cs="Arial"/>
          <w:sz w:val="24"/>
          <w:szCs w:val="24"/>
        </w:rPr>
        <w:t xml:space="preserve"> entidad será la venta de</w:t>
      </w:r>
      <w:r>
        <w:rPr>
          <w:rFonts w:ascii="Arial" w:hAnsi="Arial" w:cs="Arial"/>
          <w:sz w:val="24"/>
          <w:szCs w:val="24"/>
        </w:rPr>
        <w:t>, mermel</w:t>
      </w:r>
      <w:r w:rsidR="00371C31">
        <w:rPr>
          <w:rFonts w:ascii="Arial" w:hAnsi="Arial" w:cs="Arial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, acei</w:t>
      </w:r>
      <w:r w:rsidR="00371C31">
        <w:rPr>
          <w:rFonts w:ascii="Arial" w:hAnsi="Arial" w:cs="Arial"/>
          <w:sz w:val="24"/>
          <w:szCs w:val="24"/>
        </w:rPr>
        <w:t>te de oliva</w:t>
      </w:r>
      <w:r>
        <w:rPr>
          <w:rFonts w:ascii="Arial" w:hAnsi="Arial" w:cs="Arial"/>
          <w:sz w:val="24"/>
          <w:szCs w:val="24"/>
        </w:rPr>
        <w:t xml:space="preserve">, y frutos </w:t>
      </w:r>
      <w:proofErr w:type="gramStart"/>
      <w:r>
        <w:rPr>
          <w:rFonts w:ascii="Arial" w:hAnsi="Arial" w:cs="Arial"/>
          <w:sz w:val="24"/>
          <w:szCs w:val="24"/>
        </w:rPr>
        <w:t>secos</w:t>
      </w:r>
      <w:r w:rsidR="00371C31">
        <w:rPr>
          <w:rFonts w:ascii="Arial" w:hAnsi="Arial" w:cs="Arial"/>
          <w:sz w:val="24"/>
          <w:szCs w:val="24"/>
        </w:rPr>
        <w:t>(</w:t>
      </w:r>
      <w:proofErr w:type="gramEnd"/>
      <w:r w:rsidR="00371C31">
        <w:rPr>
          <w:rFonts w:ascii="Arial" w:hAnsi="Arial" w:cs="Arial"/>
          <w:sz w:val="24"/>
          <w:szCs w:val="24"/>
        </w:rPr>
        <w:t xml:space="preserve">almendras, avellanas, nueces, aceitunas, zumos, </w:t>
      </w:r>
    </w:p>
    <w:p w:rsidR="00FF44EF" w:rsidRPr="00C67CD9" w:rsidRDefault="00FF44EF" w:rsidP="000B515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F44EF">
        <w:rPr>
          <w:rFonts w:ascii="Arial" w:hAnsi="Arial" w:cs="Arial"/>
          <w:b/>
          <w:sz w:val="24"/>
          <w:szCs w:val="24"/>
        </w:rPr>
        <w:t xml:space="preserve">Artículo 3.- </w:t>
      </w:r>
      <w:r w:rsidRPr="00C67CD9">
        <w:rPr>
          <w:rFonts w:ascii="Arial" w:hAnsi="Arial" w:cs="Arial"/>
          <w:b/>
          <w:i/>
          <w:sz w:val="24"/>
          <w:szCs w:val="24"/>
        </w:rPr>
        <w:t>Domicilio</w:t>
      </w:r>
    </w:p>
    <w:p w:rsidR="00FF44EF" w:rsidRDefault="00FF44EF" w:rsidP="000B515D">
      <w:pPr>
        <w:jc w:val="both"/>
        <w:rPr>
          <w:rFonts w:ascii="Arial" w:hAnsi="Arial" w:cs="Arial"/>
          <w:sz w:val="24"/>
          <w:szCs w:val="24"/>
        </w:rPr>
      </w:pPr>
      <w:r w:rsidRPr="00FF44EF">
        <w:rPr>
          <w:rFonts w:ascii="Arial" w:hAnsi="Arial" w:cs="Arial"/>
          <w:sz w:val="24"/>
          <w:szCs w:val="24"/>
        </w:rPr>
        <w:t>La cooperat</w:t>
      </w:r>
      <w:r w:rsidR="0023001A">
        <w:rPr>
          <w:rFonts w:ascii="Arial" w:hAnsi="Arial" w:cs="Arial"/>
          <w:sz w:val="24"/>
          <w:szCs w:val="24"/>
        </w:rPr>
        <w:t>iva fija su domicilio en la Ctra</w:t>
      </w:r>
      <w:r w:rsidRPr="00FF44E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F44EF">
        <w:rPr>
          <w:rFonts w:ascii="Arial" w:hAnsi="Arial" w:cs="Arial"/>
          <w:sz w:val="24"/>
          <w:szCs w:val="24"/>
        </w:rPr>
        <w:t>Torregrossa</w:t>
      </w:r>
      <w:proofErr w:type="spellEnd"/>
      <w:r w:rsidRPr="00FF44EF">
        <w:rPr>
          <w:rFonts w:ascii="Arial" w:hAnsi="Arial" w:cs="Arial"/>
          <w:sz w:val="24"/>
          <w:szCs w:val="24"/>
        </w:rPr>
        <w:t xml:space="preserve">, km 1.9, ubicada en </w:t>
      </w:r>
      <w:r w:rsidR="0023001A">
        <w:rPr>
          <w:rFonts w:ascii="Arial" w:hAnsi="Arial" w:cs="Arial"/>
          <w:sz w:val="24"/>
          <w:szCs w:val="24"/>
        </w:rPr>
        <w:t xml:space="preserve">las instalaciones del Instituto </w:t>
      </w:r>
      <w:r w:rsidRPr="00FF44EF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FF44EF">
        <w:rPr>
          <w:rFonts w:ascii="Arial" w:hAnsi="Arial" w:cs="Arial"/>
          <w:sz w:val="24"/>
          <w:szCs w:val="24"/>
        </w:rPr>
        <w:t>Mollerussa</w:t>
      </w:r>
      <w:proofErr w:type="spellEnd"/>
      <w:r w:rsidRPr="00FF44EF">
        <w:rPr>
          <w:rFonts w:ascii="Arial" w:hAnsi="Arial" w:cs="Arial"/>
          <w:sz w:val="24"/>
          <w:szCs w:val="24"/>
        </w:rPr>
        <w:t>.</w:t>
      </w:r>
    </w:p>
    <w:p w:rsidR="00C67CD9" w:rsidRDefault="00C67CD9" w:rsidP="000B515D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</w:t>
      </w:r>
      <w:r w:rsidRPr="00C67CD9">
        <w:rPr>
          <w:rFonts w:ascii="Arial" w:hAnsi="Arial" w:cs="Arial"/>
          <w:b/>
          <w:sz w:val="24"/>
          <w:szCs w:val="24"/>
        </w:rPr>
        <w:t xml:space="preserve">culo 4.- </w:t>
      </w:r>
      <w:r>
        <w:rPr>
          <w:rFonts w:ascii="Arial" w:hAnsi="Arial" w:cs="Arial"/>
          <w:b/>
          <w:i/>
          <w:sz w:val="24"/>
          <w:szCs w:val="24"/>
        </w:rPr>
        <w:t>Ámbito Territorial</w:t>
      </w:r>
    </w:p>
    <w:p w:rsidR="00C67CD9" w:rsidRDefault="00C67CD9" w:rsidP="000B51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ámbito de actuación de la cooperativa será adjudicado por </w:t>
      </w:r>
      <w:proofErr w:type="spellStart"/>
      <w:r>
        <w:rPr>
          <w:rFonts w:ascii="Arial" w:hAnsi="Arial" w:cs="Arial"/>
          <w:sz w:val="24"/>
          <w:szCs w:val="24"/>
        </w:rPr>
        <w:t>Valnadóneduca</w:t>
      </w:r>
      <w:proofErr w:type="spellEnd"/>
      <w:r>
        <w:rPr>
          <w:rFonts w:ascii="Arial" w:hAnsi="Arial" w:cs="Arial"/>
          <w:sz w:val="24"/>
          <w:szCs w:val="24"/>
        </w:rPr>
        <w:t>, Empresa Joven Europea.</w:t>
      </w:r>
    </w:p>
    <w:p w:rsidR="00C67CD9" w:rsidRDefault="00C67CD9" w:rsidP="000B515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67CD9">
        <w:rPr>
          <w:rFonts w:ascii="Arial" w:hAnsi="Arial" w:cs="Arial"/>
          <w:b/>
          <w:sz w:val="24"/>
          <w:szCs w:val="24"/>
        </w:rPr>
        <w:t xml:space="preserve">Artículo 5.- </w:t>
      </w:r>
      <w:r w:rsidRPr="00C67CD9">
        <w:rPr>
          <w:rFonts w:ascii="Arial" w:hAnsi="Arial" w:cs="Arial"/>
          <w:b/>
          <w:i/>
          <w:sz w:val="24"/>
          <w:szCs w:val="24"/>
        </w:rPr>
        <w:t>Duración</w:t>
      </w:r>
    </w:p>
    <w:p w:rsidR="00C67CD9" w:rsidRDefault="00C67CD9" w:rsidP="000B51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Sociedad se constituye por </w:t>
      </w:r>
      <w:r w:rsidR="00371C31">
        <w:rPr>
          <w:rFonts w:ascii="Arial" w:hAnsi="Arial" w:cs="Arial"/>
          <w:sz w:val="24"/>
          <w:szCs w:val="24"/>
        </w:rPr>
        <w:t>tiempo determinado, del 17/09/2012 hasta el 17/05/2013</w:t>
      </w: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p w:rsidR="00BD7A7B" w:rsidRPr="00BD7A7B" w:rsidRDefault="00BD7A7B" w:rsidP="00BD7A7B">
      <w:pPr>
        <w:jc w:val="center"/>
        <w:rPr>
          <w:rFonts w:ascii="Arial" w:hAnsi="Arial" w:cs="Arial"/>
          <w:b/>
          <w:sz w:val="24"/>
          <w:szCs w:val="24"/>
        </w:rPr>
      </w:pPr>
      <w:r w:rsidRPr="00BD7A7B">
        <w:rPr>
          <w:rFonts w:ascii="Arial" w:hAnsi="Arial" w:cs="Arial"/>
          <w:b/>
          <w:sz w:val="24"/>
          <w:szCs w:val="24"/>
        </w:rPr>
        <w:lastRenderedPageBreak/>
        <w:t>CAPÍTULO II</w:t>
      </w:r>
    </w:p>
    <w:p w:rsidR="00BD7A7B" w:rsidRPr="00BD7A7B" w:rsidRDefault="00BD7A7B" w:rsidP="00BD7A7B">
      <w:pPr>
        <w:jc w:val="center"/>
        <w:rPr>
          <w:rFonts w:ascii="Arial" w:hAnsi="Arial" w:cs="Arial"/>
          <w:b/>
          <w:sz w:val="24"/>
          <w:szCs w:val="24"/>
        </w:rPr>
      </w:pPr>
      <w:r w:rsidRPr="00BD7A7B">
        <w:rPr>
          <w:rFonts w:ascii="Arial" w:hAnsi="Arial" w:cs="Arial"/>
          <w:b/>
          <w:sz w:val="24"/>
          <w:szCs w:val="24"/>
        </w:rPr>
        <w:t>DE LOS SOCIOS</w:t>
      </w:r>
    </w:p>
    <w:p w:rsidR="006416CC" w:rsidRDefault="006416CC" w:rsidP="00BD7A7B">
      <w:pPr>
        <w:tabs>
          <w:tab w:val="left" w:pos="4560"/>
        </w:tabs>
        <w:jc w:val="both"/>
        <w:rPr>
          <w:rFonts w:ascii="Arial" w:hAnsi="Arial" w:cs="Arial"/>
          <w:b/>
          <w:sz w:val="24"/>
          <w:szCs w:val="24"/>
        </w:rPr>
      </w:pPr>
    </w:p>
    <w:p w:rsidR="00BD7A7B" w:rsidRPr="00BD7A7B" w:rsidRDefault="00BD7A7B" w:rsidP="00BD7A7B">
      <w:pPr>
        <w:tabs>
          <w:tab w:val="left" w:pos="4560"/>
        </w:tabs>
        <w:jc w:val="both"/>
        <w:rPr>
          <w:rFonts w:ascii="Arial" w:hAnsi="Arial" w:cs="Arial"/>
          <w:b/>
          <w:sz w:val="24"/>
          <w:szCs w:val="24"/>
        </w:rPr>
      </w:pPr>
      <w:r w:rsidRPr="00BD7A7B">
        <w:rPr>
          <w:rFonts w:ascii="Arial" w:hAnsi="Arial" w:cs="Arial"/>
          <w:b/>
          <w:sz w:val="24"/>
          <w:szCs w:val="24"/>
        </w:rPr>
        <w:t xml:space="preserve">Artículo 6.- </w:t>
      </w:r>
      <w:r w:rsidRPr="00BD7A7B">
        <w:rPr>
          <w:rFonts w:ascii="Arial" w:hAnsi="Arial" w:cs="Arial"/>
          <w:b/>
          <w:i/>
          <w:sz w:val="24"/>
          <w:szCs w:val="24"/>
        </w:rPr>
        <w:t>Requisitos de los socios</w:t>
      </w:r>
      <w:r w:rsidRPr="00BD7A7B">
        <w:rPr>
          <w:rFonts w:ascii="Arial" w:hAnsi="Arial" w:cs="Arial"/>
          <w:b/>
          <w:i/>
          <w:sz w:val="24"/>
          <w:szCs w:val="24"/>
        </w:rPr>
        <w:tab/>
      </w:r>
    </w:p>
    <w:p w:rsidR="00BD7A7B" w:rsidRPr="00BD7A7B" w:rsidRDefault="00BD7A7B" w:rsidP="00BD7A7B">
      <w:pPr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sz w:val="24"/>
          <w:szCs w:val="24"/>
        </w:rPr>
        <w:t>1.- Podrán ser socios ordinarios de la cooperativa todas las personas físicas que pueden  prestar su trabajo personal en las actividades que desarrolle la sociedad, que se comprometan a desempeñarlo con lealtad y eficacia y que respondan a los siguientes requisitos o condiciones:</w:t>
      </w:r>
    </w:p>
    <w:p w:rsidR="00BD7A7B" w:rsidRPr="00BD7A7B" w:rsidRDefault="00BD7A7B" w:rsidP="00BD7A7B">
      <w:pPr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sz w:val="24"/>
          <w:szCs w:val="24"/>
        </w:rPr>
        <w:t>2.- Podrán formar parte de la entidad, aquellas personas físicas que realic</w:t>
      </w:r>
      <w:r w:rsidR="00996391">
        <w:rPr>
          <w:rFonts w:ascii="Arial" w:hAnsi="Arial" w:cs="Arial"/>
          <w:sz w:val="24"/>
          <w:szCs w:val="24"/>
        </w:rPr>
        <w:t>en la aportación al capital de 2</w:t>
      </w:r>
      <w:r w:rsidRPr="00BD7A7B">
        <w:rPr>
          <w:rFonts w:ascii="Arial" w:hAnsi="Arial" w:cs="Arial"/>
          <w:sz w:val="24"/>
          <w:szCs w:val="24"/>
        </w:rPr>
        <w:t xml:space="preserve">5 euros, y que desarrollen la actividad </w:t>
      </w:r>
      <w:proofErr w:type="spellStart"/>
      <w:r w:rsidRPr="00BD7A7B">
        <w:rPr>
          <w:rFonts w:ascii="Arial" w:hAnsi="Arial" w:cs="Arial"/>
          <w:sz w:val="24"/>
          <w:szCs w:val="24"/>
        </w:rPr>
        <w:t>cooperativizada</w:t>
      </w:r>
      <w:proofErr w:type="spellEnd"/>
    </w:p>
    <w:p w:rsidR="00BD7A7B" w:rsidRPr="00BD7A7B" w:rsidRDefault="00BD7A7B" w:rsidP="00BD7A7B">
      <w:pPr>
        <w:jc w:val="both"/>
        <w:rPr>
          <w:rFonts w:ascii="Arial" w:hAnsi="Arial" w:cs="Arial"/>
          <w:b/>
          <w:sz w:val="24"/>
          <w:szCs w:val="24"/>
        </w:rPr>
      </w:pPr>
      <w:r w:rsidRPr="00BD7A7B">
        <w:rPr>
          <w:rFonts w:ascii="Arial" w:hAnsi="Arial" w:cs="Arial"/>
          <w:b/>
          <w:sz w:val="24"/>
          <w:szCs w:val="24"/>
        </w:rPr>
        <w:t xml:space="preserve">Artículo 7.- </w:t>
      </w:r>
      <w:r w:rsidRPr="00BD7A7B">
        <w:rPr>
          <w:rFonts w:ascii="Arial" w:hAnsi="Arial" w:cs="Arial"/>
          <w:b/>
          <w:i/>
          <w:sz w:val="24"/>
          <w:szCs w:val="24"/>
        </w:rPr>
        <w:t>Admisión</w:t>
      </w:r>
    </w:p>
    <w:p w:rsidR="00BD7A7B" w:rsidRPr="00BD7A7B" w:rsidRDefault="00BD7A7B" w:rsidP="00BD7A7B">
      <w:pPr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b/>
          <w:sz w:val="24"/>
          <w:szCs w:val="24"/>
        </w:rPr>
        <w:t xml:space="preserve"> </w:t>
      </w:r>
      <w:r w:rsidRPr="00BD7A7B">
        <w:rPr>
          <w:rFonts w:ascii="Arial" w:hAnsi="Arial" w:cs="Arial"/>
          <w:sz w:val="24"/>
          <w:szCs w:val="24"/>
        </w:rPr>
        <w:t xml:space="preserve">1.- Para ingresar en </w:t>
      </w:r>
      <w:proofErr w:type="gramStart"/>
      <w:r w:rsidRPr="00BD7A7B">
        <w:rPr>
          <w:rFonts w:ascii="Arial" w:hAnsi="Arial" w:cs="Arial"/>
          <w:sz w:val="24"/>
          <w:szCs w:val="24"/>
        </w:rPr>
        <w:t>el</w:t>
      </w:r>
      <w:proofErr w:type="gramEnd"/>
      <w:r w:rsidRPr="00BD7A7B">
        <w:rPr>
          <w:rFonts w:ascii="Arial" w:hAnsi="Arial" w:cs="Arial"/>
          <w:sz w:val="24"/>
          <w:szCs w:val="24"/>
        </w:rPr>
        <w:t xml:space="preserve"> cooperativa será suficiente la firma y el compromiso del interesado dirigida al Administrador Único con justificación de la situación que le da derecho, conforme a estos estatutos, a formar parte de la misma y a llevar a buen término el objeto de esta cooperativa.</w:t>
      </w:r>
    </w:p>
    <w:p w:rsidR="00BD7A7B" w:rsidRPr="00BD7A7B" w:rsidRDefault="00BD7A7B" w:rsidP="00BD7A7B">
      <w:pPr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sz w:val="24"/>
          <w:szCs w:val="24"/>
        </w:rPr>
        <w:t>2.- Las decisiones sobre la admisión de socios corresponderá a todos los socios</w:t>
      </w:r>
      <w:r>
        <w:rPr>
          <w:rFonts w:ascii="Arial" w:hAnsi="Arial" w:cs="Arial"/>
          <w:sz w:val="24"/>
          <w:szCs w:val="24"/>
        </w:rPr>
        <w:t>.</w:t>
      </w:r>
    </w:p>
    <w:p w:rsidR="00BD7A7B" w:rsidRPr="00BD7A7B" w:rsidRDefault="00BD7A7B" w:rsidP="00BD7A7B">
      <w:pPr>
        <w:jc w:val="both"/>
        <w:rPr>
          <w:rFonts w:ascii="Arial" w:hAnsi="Arial" w:cs="Arial"/>
          <w:b/>
          <w:sz w:val="24"/>
          <w:szCs w:val="24"/>
        </w:rPr>
      </w:pPr>
      <w:r w:rsidRPr="00BD7A7B">
        <w:rPr>
          <w:rFonts w:ascii="Arial" w:hAnsi="Arial" w:cs="Arial"/>
          <w:b/>
          <w:sz w:val="24"/>
          <w:szCs w:val="24"/>
        </w:rPr>
        <w:t xml:space="preserve">Artículo 8.- </w:t>
      </w:r>
      <w:r w:rsidRPr="00BD7A7B">
        <w:rPr>
          <w:rFonts w:ascii="Arial" w:hAnsi="Arial" w:cs="Arial"/>
          <w:b/>
          <w:i/>
          <w:sz w:val="24"/>
          <w:szCs w:val="24"/>
        </w:rPr>
        <w:t>Derechos de los socios</w:t>
      </w:r>
    </w:p>
    <w:p w:rsidR="00BD7A7B" w:rsidRPr="00BD7A7B" w:rsidRDefault="00BD7A7B" w:rsidP="00BD7A7B">
      <w:pPr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sz w:val="24"/>
          <w:szCs w:val="24"/>
        </w:rPr>
        <w:t>Los socios tendrán  los siguientes derechos:</w:t>
      </w:r>
    </w:p>
    <w:p w:rsidR="00BD7A7B" w:rsidRPr="00BD7A7B" w:rsidRDefault="00BD7A7B" w:rsidP="00BD7A7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sz w:val="24"/>
          <w:szCs w:val="24"/>
        </w:rPr>
        <w:t>Participar en el objeto social de la cooperativa</w:t>
      </w:r>
    </w:p>
    <w:p w:rsidR="00BD7A7B" w:rsidRPr="00BD7A7B" w:rsidRDefault="00BD7A7B" w:rsidP="00BD7A7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sz w:val="24"/>
          <w:szCs w:val="24"/>
        </w:rPr>
        <w:t>Ser elector y elegible para los cargos sociales</w:t>
      </w:r>
    </w:p>
    <w:p w:rsidR="00BD7A7B" w:rsidRPr="00BD7A7B" w:rsidRDefault="00BD7A7B" w:rsidP="00BD7A7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sz w:val="24"/>
          <w:szCs w:val="24"/>
        </w:rP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D7A7B">
            <w:rPr>
              <w:rFonts w:ascii="Arial" w:hAnsi="Arial" w:cs="Arial"/>
              <w:sz w:val="24"/>
              <w:szCs w:val="24"/>
            </w:rPr>
            <w:t>la Asamblea</w:t>
          </w:r>
        </w:smartTag>
        <w:r w:rsidRPr="00BD7A7B">
          <w:rPr>
            <w:rFonts w:ascii="Arial" w:hAnsi="Arial" w:cs="Arial"/>
            <w:sz w:val="24"/>
            <w:szCs w:val="24"/>
          </w:rPr>
          <w:t xml:space="preserve"> General</w:t>
        </w:r>
      </w:smartTag>
      <w:r w:rsidRPr="00BD7A7B">
        <w:rPr>
          <w:rFonts w:ascii="Arial" w:hAnsi="Arial" w:cs="Arial"/>
          <w:sz w:val="24"/>
          <w:szCs w:val="24"/>
        </w:rPr>
        <w:t xml:space="preserve"> y demás órganos sociales de los que formen parte</w:t>
      </w:r>
    </w:p>
    <w:p w:rsidR="00BD7A7B" w:rsidRPr="00BD7A7B" w:rsidRDefault="00BD7A7B" w:rsidP="00BD7A7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sz w:val="24"/>
          <w:szCs w:val="24"/>
        </w:rPr>
        <w:t>Obtener información  sobre cualquier aspecto de la marcha de la cooperativa en los términos establecidos legalmente</w:t>
      </w:r>
    </w:p>
    <w:p w:rsidR="00BD7A7B" w:rsidRPr="00BD7A7B" w:rsidRDefault="00BD7A7B" w:rsidP="00BD7A7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sz w:val="24"/>
          <w:szCs w:val="24"/>
        </w:rPr>
        <w:t>Participar en los excedentes, en proporción a la actividad desarrollada en la cooperativa, apreciada según los módulos que se establecen en los presentes estatutos</w:t>
      </w:r>
    </w:p>
    <w:p w:rsidR="00BD7A7B" w:rsidRPr="00BD7A7B" w:rsidRDefault="00BD7A7B" w:rsidP="00BD7A7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sz w:val="24"/>
          <w:szCs w:val="24"/>
        </w:rPr>
        <w:t xml:space="preserve">Participar en las actividades de formación e </w:t>
      </w:r>
      <w:proofErr w:type="spellStart"/>
      <w:r w:rsidRPr="00BD7A7B">
        <w:rPr>
          <w:rFonts w:ascii="Arial" w:hAnsi="Arial" w:cs="Arial"/>
          <w:sz w:val="24"/>
          <w:szCs w:val="24"/>
        </w:rPr>
        <w:t>intercooperación</w:t>
      </w:r>
      <w:proofErr w:type="spellEnd"/>
      <w:r w:rsidRPr="00BD7A7B">
        <w:rPr>
          <w:rFonts w:ascii="Arial" w:hAnsi="Arial" w:cs="Arial"/>
          <w:sz w:val="24"/>
          <w:szCs w:val="24"/>
        </w:rPr>
        <w:t xml:space="preserve"> de la entidad</w:t>
      </w:r>
    </w:p>
    <w:p w:rsidR="00BD7A7B" w:rsidRPr="00BD7A7B" w:rsidRDefault="00BD7A7B" w:rsidP="000B515D">
      <w:pPr>
        <w:jc w:val="both"/>
        <w:rPr>
          <w:rFonts w:ascii="Arial" w:hAnsi="Arial" w:cs="Arial"/>
          <w:b/>
          <w:sz w:val="24"/>
          <w:szCs w:val="24"/>
        </w:rPr>
      </w:pPr>
    </w:p>
    <w:p w:rsidR="00C1637A" w:rsidRPr="00C1637A" w:rsidRDefault="00C1637A" w:rsidP="000B515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1637A">
        <w:rPr>
          <w:rFonts w:ascii="Arial" w:hAnsi="Arial" w:cs="Arial"/>
          <w:b/>
          <w:sz w:val="24"/>
          <w:szCs w:val="24"/>
        </w:rPr>
        <w:t xml:space="preserve">Artículo </w:t>
      </w:r>
      <w:r w:rsidR="00515DC7">
        <w:rPr>
          <w:rFonts w:ascii="Arial" w:hAnsi="Arial" w:cs="Arial"/>
          <w:b/>
          <w:sz w:val="24"/>
          <w:szCs w:val="24"/>
        </w:rPr>
        <w:t>9</w:t>
      </w:r>
      <w:r w:rsidRPr="00C1637A">
        <w:rPr>
          <w:rFonts w:ascii="Arial" w:hAnsi="Arial" w:cs="Arial"/>
          <w:b/>
          <w:sz w:val="24"/>
          <w:szCs w:val="24"/>
        </w:rPr>
        <w:t xml:space="preserve">- </w:t>
      </w:r>
      <w:r w:rsidRPr="00C1637A">
        <w:rPr>
          <w:rFonts w:ascii="Arial" w:hAnsi="Arial" w:cs="Arial"/>
          <w:b/>
          <w:i/>
          <w:sz w:val="24"/>
          <w:szCs w:val="24"/>
        </w:rPr>
        <w:t>Obligaciones de los socios.</w:t>
      </w: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socios tendrán las siguientes obligaciones:</w:t>
      </w:r>
    </w:p>
    <w:p w:rsidR="00C1637A" w:rsidRDefault="00C1637A" w:rsidP="00C1637A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Asistir a las reuniones (clases) de la Asamblea General y demás órganos de la cooperativa a las que fuesen convocados.</w:t>
      </w:r>
    </w:p>
    <w:p w:rsidR="00C1637A" w:rsidRDefault="00C1637A" w:rsidP="00C1637A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Cumplir lo regulado en estos estatutos y los acuerdos válidamente adoptados por los órganos sociales de la cooperativa</w:t>
      </w:r>
    </w:p>
    <w:p w:rsidR="00C1637A" w:rsidRDefault="00C1637A" w:rsidP="00C1637A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el objeto social de la cooperativa, en la forma establecida en estos estatutos</w:t>
      </w:r>
    </w:p>
    <w:p w:rsidR="00C1637A" w:rsidRDefault="00C1637A" w:rsidP="00C1637A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Aceptar los cargos sociales para los que fuesen elegidos, salvo causa justificada de excusa.</w:t>
      </w:r>
    </w:p>
    <w:p w:rsidR="00C1637A" w:rsidRDefault="00C1637A" w:rsidP="00C1637A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Participar en las actividades de formación e </w:t>
      </w:r>
      <w:proofErr w:type="spellStart"/>
      <w:r>
        <w:rPr>
          <w:rFonts w:ascii="Arial" w:hAnsi="Arial" w:cs="Arial"/>
          <w:sz w:val="24"/>
          <w:szCs w:val="24"/>
        </w:rPr>
        <w:t>intercooperación</w:t>
      </w:r>
      <w:proofErr w:type="spellEnd"/>
      <w:r>
        <w:rPr>
          <w:rFonts w:ascii="Arial" w:hAnsi="Arial" w:cs="Arial"/>
          <w:sz w:val="24"/>
          <w:szCs w:val="24"/>
        </w:rPr>
        <w:t xml:space="preserve"> de la entidad.</w:t>
      </w:r>
    </w:p>
    <w:p w:rsidR="00C1637A" w:rsidRDefault="00C1637A" w:rsidP="00C1637A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con las demás obligaciones que resulten de los preceptos legales y estatutarios.</w:t>
      </w:r>
    </w:p>
    <w:p w:rsidR="00BD7A7B" w:rsidRDefault="00BD7A7B" w:rsidP="00BD7A7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D7A7B" w:rsidRDefault="00BD7A7B" w:rsidP="00BD7A7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D7A7B">
        <w:rPr>
          <w:rFonts w:ascii="Arial" w:hAnsi="Arial" w:cs="Arial"/>
          <w:b/>
          <w:sz w:val="24"/>
          <w:szCs w:val="24"/>
        </w:rPr>
        <w:t>CAPÍTULO III</w:t>
      </w:r>
    </w:p>
    <w:p w:rsidR="00BD7A7B" w:rsidRDefault="00BD7A7B" w:rsidP="00BD7A7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REGIMEN DE TRABAJO</w:t>
      </w:r>
    </w:p>
    <w:p w:rsidR="00BD7A7B" w:rsidRDefault="00BD7A7B" w:rsidP="00BD7A7B">
      <w:pPr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</w:t>
      </w:r>
      <w:r w:rsidR="00515DC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.- </w:t>
      </w:r>
      <w:r w:rsidRPr="00BD7A7B">
        <w:rPr>
          <w:rFonts w:ascii="Arial" w:hAnsi="Arial" w:cs="Arial"/>
          <w:b/>
          <w:i/>
          <w:sz w:val="24"/>
          <w:szCs w:val="24"/>
        </w:rPr>
        <w:t>Organización Laboral</w:t>
      </w:r>
    </w:p>
    <w:p w:rsidR="00BD7A7B" w:rsidRDefault="00BD7A7B" w:rsidP="00BD7A7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Los socios de esta cooperativa presta</w:t>
      </w:r>
      <w:r w:rsidR="0023001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án su trabajo según lo establecido en el organigrama de la empresa y en base al compromiso de conseguir la finalidad para la cual se constituye esta sociedad.</w:t>
      </w:r>
    </w:p>
    <w:p w:rsidR="00BD7A7B" w:rsidRDefault="00BD7A7B" w:rsidP="00BD7A7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Serán de aplicación a los centros de trabajo de la cooperativa y a sus socios las normas de salud laboral y prevención de riesgos laborales.</w:t>
      </w:r>
    </w:p>
    <w:p w:rsidR="00515DC7" w:rsidRDefault="00515DC7" w:rsidP="00BD7A7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03DD1" w:rsidRDefault="00515DC7" w:rsidP="00515DC7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IV</w:t>
      </w:r>
    </w:p>
    <w:p w:rsidR="00515DC7" w:rsidRDefault="00515DC7" w:rsidP="00515DC7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REPRESENTACIÓN Y GESTIÓN DE LA COOPERATIVA</w:t>
      </w:r>
    </w:p>
    <w:p w:rsidR="00515DC7" w:rsidRDefault="00515DC7" w:rsidP="00515DC7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11.- </w:t>
      </w:r>
      <w:r w:rsidRPr="00515DC7">
        <w:rPr>
          <w:rFonts w:ascii="Arial" w:hAnsi="Arial" w:cs="Arial"/>
          <w:b/>
          <w:i/>
          <w:sz w:val="24"/>
          <w:szCs w:val="24"/>
        </w:rPr>
        <w:t>Órganos Sociales</w:t>
      </w:r>
    </w:p>
    <w:p w:rsidR="00515DC7" w:rsidRDefault="00515DC7" w:rsidP="00515DC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órganos sociales de la cooperativa para su </w:t>
      </w:r>
      <w:r w:rsidRPr="00515DC7">
        <w:rPr>
          <w:rFonts w:ascii="Arial" w:hAnsi="Arial" w:cs="Arial"/>
          <w:sz w:val="24"/>
          <w:szCs w:val="24"/>
        </w:rPr>
        <w:t>dirección, administración</w:t>
      </w:r>
      <w:r>
        <w:rPr>
          <w:rFonts w:ascii="Arial" w:hAnsi="Arial" w:cs="Arial"/>
          <w:sz w:val="24"/>
          <w:szCs w:val="24"/>
        </w:rPr>
        <w:t xml:space="preserve"> y control interno, son la Asamblea General, el Administrador único y el/los Interventores.</w:t>
      </w:r>
    </w:p>
    <w:p w:rsidR="00515DC7" w:rsidRPr="00515DC7" w:rsidRDefault="00515DC7" w:rsidP="00515DC7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515DC7">
        <w:rPr>
          <w:rFonts w:ascii="Arial" w:hAnsi="Arial" w:cs="Arial"/>
          <w:b/>
          <w:sz w:val="24"/>
          <w:szCs w:val="24"/>
        </w:rPr>
        <w:t xml:space="preserve">Artículo 12.- </w:t>
      </w:r>
      <w:r w:rsidRPr="00515DC7">
        <w:rPr>
          <w:rFonts w:ascii="Arial" w:hAnsi="Arial" w:cs="Arial"/>
          <w:b/>
          <w:i/>
          <w:sz w:val="24"/>
          <w:szCs w:val="24"/>
        </w:rPr>
        <w:t>La Asamblea General. Concepto y Competencias</w:t>
      </w:r>
      <w:r w:rsidRPr="00515DC7">
        <w:rPr>
          <w:rFonts w:ascii="Arial" w:hAnsi="Arial" w:cs="Arial"/>
          <w:i/>
          <w:sz w:val="24"/>
          <w:szCs w:val="24"/>
        </w:rPr>
        <w:t>.</w:t>
      </w:r>
    </w:p>
    <w:p w:rsidR="00515DC7" w:rsidRPr="003E4AEF" w:rsidRDefault="00515DC7" w:rsidP="00515DC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1.-La Asamblea General, constituida por los socios de la cooperativa, es el órgano</w:t>
      </w:r>
      <w:r w:rsidR="0085013B">
        <w:rPr>
          <w:rFonts w:ascii="Arial" w:hAnsi="Arial" w:cs="Arial"/>
          <w:sz w:val="24"/>
          <w:szCs w:val="24"/>
        </w:rPr>
        <w:t xml:space="preserve"> supremo de expresión de la voluntad social en las materias cuyo conocimiento le atribuye la Ley de Sociedades Cooperativas y estos estatutos. Todos los socios quedan sometidos a los acuerdos de la Asamblea General, siempre que se hayan adoptado de conformidad con las </w:t>
      </w:r>
      <w:r w:rsidR="0085013B" w:rsidRPr="003E4AEF">
        <w:rPr>
          <w:rFonts w:ascii="Arial" w:hAnsi="Arial" w:cs="Arial"/>
          <w:sz w:val="24"/>
          <w:szCs w:val="24"/>
        </w:rPr>
        <w:t>leyes y estos estatutos.</w:t>
      </w:r>
    </w:p>
    <w:p w:rsidR="003E4AEF" w:rsidRPr="00E24413" w:rsidRDefault="003E4AEF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lastRenderedPageBreak/>
        <w:t>2.- La Asamblea General es competente para conocer los asuntos propios de la actividad de la cooperativa, correspondiéndole con carácter exclusivo e indelegable la adopción de acuerdos sobre las siguientes materias:</w:t>
      </w:r>
    </w:p>
    <w:p w:rsidR="003E4AEF" w:rsidRPr="00E24413" w:rsidRDefault="003E4AEF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a) Nombramiento y revocación del Administrador Único</w:t>
      </w:r>
    </w:p>
    <w:p w:rsidR="003E4AEF" w:rsidRPr="00E24413" w:rsidRDefault="003E4AEF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b) Censura de la gestión social, aprobación de las cuentas y distribución de excedentes o imputación de pérdidas </w:t>
      </w:r>
    </w:p>
    <w:p w:rsidR="003E4AEF" w:rsidRPr="00E24413" w:rsidRDefault="003E4AEF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c) Establecimientos de nuevas aportaciones obligatorias y su </w:t>
      </w:r>
      <w:proofErr w:type="gramStart"/>
      <w:r w:rsidRPr="00E24413">
        <w:rPr>
          <w:rFonts w:ascii="Arial" w:hAnsi="Arial" w:cs="Arial"/>
          <w:sz w:val="24"/>
          <w:szCs w:val="24"/>
        </w:rPr>
        <w:t>actualización ,</w:t>
      </w:r>
      <w:proofErr w:type="gramEnd"/>
      <w:r w:rsidRPr="00E24413">
        <w:rPr>
          <w:rFonts w:ascii="Arial" w:hAnsi="Arial" w:cs="Arial"/>
          <w:sz w:val="24"/>
          <w:szCs w:val="24"/>
        </w:rPr>
        <w:t xml:space="preserve"> así como las cuotas de ingreso y periódicas</w:t>
      </w:r>
    </w:p>
    <w:p w:rsidR="003E4AEF" w:rsidRPr="00E24413" w:rsidRDefault="003E4AEF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d) Modificación de los estatutos sociales</w:t>
      </w:r>
    </w:p>
    <w:p w:rsidR="003E4AEF" w:rsidRPr="00E24413" w:rsidRDefault="003E4AEF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e) Aprobación del balance final de la liquidación</w:t>
      </w:r>
    </w:p>
    <w:p w:rsidR="003E4AEF" w:rsidRPr="00E24413" w:rsidRDefault="003E4AEF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f) Cualquier otra que, con tal carácter, sea prevista legalmente o en estos estatutos</w:t>
      </w:r>
      <w:r w:rsidR="00E24413" w:rsidRPr="00E24413">
        <w:rPr>
          <w:rFonts w:ascii="Arial" w:hAnsi="Arial" w:cs="Arial"/>
          <w:sz w:val="24"/>
          <w:szCs w:val="24"/>
        </w:rPr>
        <w:t>.</w:t>
      </w:r>
    </w:p>
    <w:p w:rsidR="00E24413" w:rsidRPr="00E24413" w:rsidRDefault="00E24413" w:rsidP="00E24413">
      <w:pPr>
        <w:jc w:val="both"/>
        <w:rPr>
          <w:rFonts w:ascii="Arial" w:hAnsi="Arial" w:cs="Arial"/>
          <w:b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 xml:space="preserve">Articulo 16.- </w:t>
      </w:r>
      <w:r w:rsidRPr="00E24413">
        <w:rPr>
          <w:rFonts w:ascii="Arial" w:hAnsi="Arial" w:cs="Arial"/>
          <w:b/>
          <w:i/>
          <w:sz w:val="24"/>
          <w:szCs w:val="24"/>
        </w:rPr>
        <w:t>Funcionamiento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1.-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E24413">
            <w:rPr>
              <w:rFonts w:ascii="Arial" w:hAnsi="Arial" w:cs="Arial"/>
              <w:sz w:val="24"/>
              <w:szCs w:val="24"/>
            </w:rPr>
            <w:t>La Asamblea</w:t>
          </w:r>
        </w:smartTag>
        <w:r w:rsidRPr="00E24413">
          <w:rPr>
            <w:rFonts w:ascii="Arial" w:hAnsi="Arial" w:cs="Arial"/>
            <w:sz w:val="24"/>
            <w:szCs w:val="24"/>
          </w:rPr>
          <w:t xml:space="preserve"> General</w:t>
        </w:r>
      </w:smartTag>
      <w:r w:rsidRPr="00E24413">
        <w:rPr>
          <w:rFonts w:ascii="Arial" w:hAnsi="Arial" w:cs="Arial"/>
          <w:sz w:val="24"/>
          <w:szCs w:val="24"/>
        </w:rPr>
        <w:t>, se celebrará en el domicilio social de la cooperativa.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2.- La </w:t>
      </w:r>
      <w:r w:rsidR="0023001A">
        <w:rPr>
          <w:rFonts w:ascii="Arial" w:hAnsi="Arial" w:cs="Arial"/>
          <w:sz w:val="24"/>
          <w:szCs w:val="24"/>
        </w:rPr>
        <w:t>A</w:t>
      </w:r>
      <w:r w:rsidRPr="00E24413">
        <w:rPr>
          <w:rFonts w:ascii="Arial" w:hAnsi="Arial" w:cs="Arial"/>
          <w:sz w:val="24"/>
          <w:szCs w:val="24"/>
        </w:rPr>
        <w:t>samblea General, convocada conforme el artículo anterior, quedará válidamente constituida, cuando asistan presentes o representados, en primera convocatoria, al menos la mitad más uno de los socios de la cooperativa. En segunda convocatoria, quedará constituida cualquiera que sea el número de los asistentes.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3.-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E24413">
            <w:rPr>
              <w:rFonts w:ascii="Arial" w:hAnsi="Arial" w:cs="Arial"/>
              <w:sz w:val="24"/>
              <w:szCs w:val="24"/>
            </w:rPr>
            <w:t>La Asamblea</w:t>
          </w:r>
        </w:smartTag>
        <w:r w:rsidRPr="00E24413">
          <w:rPr>
            <w:rFonts w:ascii="Arial" w:hAnsi="Arial" w:cs="Arial"/>
            <w:sz w:val="24"/>
            <w:szCs w:val="24"/>
          </w:rPr>
          <w:t xml:space="preserve"> General</w:t>
        </w:r>
      </w:smartTag>
      <w:r w:rsidRPr="00E24413">
        <w:rPr>
          <w:rFonts w:ascii="Arial" w:hAnsi="Arial" w:cs="Arial"/>
          <w:sz w:val="24"/>
          <w:szCs w:val="24"/>
        </w:rPr>
        <w:t xml:space="preserve"> estará presidida del Administrador Único; en su defecto, por el socio que decida la propia Asamblea.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Corresponde al Presidente:</w:t>
      </w:r>
    </w:p>
    <w:p w:rsidR="00E24413" w:rsidRPr="00E24413" w:rsidRDefault="00E24413" w:rsidP="00E2441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Realizar el cómputo de socios y asociados, en su caso, presentes o representados.</w:t>
      </w:r>
    </w:p>
    <w:p w:rsidR="00E24413" w:rsidRPr="00E24413" w:rsidRDefault="00E24413" w:rsidP="00E2441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Proclamar la constitución de la </w:t>
      </w:r>
      <w:r w:rsidR="0023001A" w:rsidRPr="00E24413">
        <w:rPr>
          <w:rFonts w:ascii="Arial" w:hAnsi="Arial" w:cs="Arial"/>
          <w:sz w:val="24"/>
          <w:szCs w:val="24"/>
        </w:rPr>
        <w:t>Asamblea</w:t>
      </w:r>
      <w:r w:rsidRPr="00E24413">
        <w:rPr>
          <w:rFonts w:ascii="Arial" w:hAnsi="Arial" w:cs="Arial"/>
          <w:sz w:val="24"/>
          <w:szCs w:val="24"/>
        </w:rPr>
        <w:t>.</w:t>
      </w:r>
    </w:p>
    <w:p w:rsidR="00E24413" w:rsidRPr="00E24413" w:rsidRDefault="00E24413" w:rsidP="00E2441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Dirigir las deliberaciones.</w:t>
      </w:r>
    </w:p>
    <w:p w:rsidR="00E24413" w:rsidRPr="00E24413" w:rsidRDefault="00E24413" w:rsidP="00E2441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Mantener el orden de la sesión, pudiendo expulsar de la misma a los asistentes que obstruyan o falten al respeto de </w:t>
      </w:r>
      <w:smartTag w:uri="urn:schemas-microsoft-com:office:smarttags" w:element="PersonName">
        <w:smartTagPr>
          <w:attr w:name="ProductID" w:val="la Asamblea"/>
        </w:smartTagPr>
        <w:r w:rsidRPr="00E24413">
          <w:rPr>
            <w:rFonts w:ascii="Arial" w:hAnsi="Arial" w:cs="Arial"/>
            <w:sz w:val="24"/>
            <w:szCs w:val="24"/>
          </w:rPr>
          <w:t>la Asamblea</w:t>
        </w:r>
      </w:smartTag>
      <w:r w:rsidRPr="00E24413">
        <w:rPr>
          <w:rFonts w:ascii="Arial" w:hAnsi="Arial" w:cs="Arial"/>
          <w:sz w:val="24"/>
          <w:szCs w:val="24"/>
        </w:rPr>
        <w:t xml:space="preserve"> o algún otro asistente, debiendo ser dicha expulsión siempre motivada y reflejándose tal circunstancia, así como su motivación, en el acta de </w:t>
      </w:r>
      <w:smartTag w:uri="urn:schemas-microsoft-com:office:smarttags" w:element="PersonName">
        <w:smartTagPr>
          <w:attr w:name="ProductID" w:val="la Asamblea."/>
        </w:smartTagPr>
        <w:r w:rsidRPr="00E24413">
          <w:rPr>
            <w:rFonts w:ascii="Arial" w:hAnsi="Arial" w:cs="Arial"/>
            <w:sz w:val="24"/>
            <w:szCs w:val="24"/>
          </w:rPr>
          <w:t>la Asamblea.</w:t>
        </w:r>
      </w:smartTag>
    </w:p>
    <w:p w:rsidR="00E24413" w:rsidRPr="00E24413" w:rsidRDefault="00E24413" w:rsidP="00E2441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Velar por el cumplimiento de las formalidades legales.</w:t>
      </w:r>
    </w:p>
    <w:p w:rsid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Como Secretario actuará la persona elegida por la misma Asamblea General. A él corresponderá la redacción del acta de la sesión.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</w:p>
    <w:p w:rsidR="00E24413" w:rsidRPr="00E24413" w:rsidRDefault="00E24413" w:rsidP="00E24413">
      <w:pPr>
        <w:jc w:val="both"/>
        <w:rPr>
          <w:rFonts w:ascii="Arial" w:hAnsi="Arial" w:cs="Arial"/>
          <w:b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lastRenderedPageBreak/>
        <w:t xml:space="preserve">Artículo 17.- </w:t>
      </w:r>
      <w:r w:rsidRPr="00E24413">
        <w:rPr>
          <w:rFonts w:ascii="Arial" w:hAnsi="Arial" w:cs="Arial"/>
          <w:b/>
          <w:i/>
          <w:sz w:val="24"/>
          <w:szCs w:val="24"/>
        </w:rPr>
        <w:t>Voto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1.- Cada socio tendrá derecho a un voto.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2.- El socio podrá hacerse representar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E24413">
            <w:rPr>
              <w:rFonts w:ascii="Arial" w:hAnsi="Arial" w:cs="Arial"/>
              <w:sz w:val="24"/>
              <w:szCs w:val="24"/>
            </w:rPr>
            <w:t>la Asamblea</w:t>
          </w:r>
        </w:smartTag>
        <w:r w:rsidRPr="00E24413">
          <w:rPr>
            <w:rFonts w:ascii="Arial" w:hAnsi="Arial" w:cs="Arial"/>
            <w:sz w:val="24"/>
            <w:szCs w:val="24"/>
          </w:rPr>
          <w:t xml:space="preserve"> General</w:t>
        </w:r>
      </w:smartTag>
      <w:r w:rsidRPr="00E24413">
        <w:rPr>
          <w:rFonts w:ascii="Arial" w:hAnsi="Arial" w:cs="Arial"/>
          <w:sz w:val="24"/>
          <w:szCs w:val="24"/>
        </w:rPr>
        <w:t xml:space="preserve"> por otro socio, el cual no podrá representar a más de dos. En todo caso, la representación deberá concederse por escrito y con carácter especial para cada Asamblea siempre que ésta no tenga el carácter de legal.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En todo caso, la representación deberá acreditarse mediante instrumento público notarial.</w:t>
      </w:r>
    </w:p>
    <w:p w:rsidR="00E24413" w:rsidRPr="00E24413" w:rsidRDefault="00E24413" w:rsidP="00E24413">
      <w:pPr>
        <w:jc w:val="both"/>
        <w:rPr>
          <w:rFonts w:ascii="Arial" w:hAnsi="Arial" w:cs="Arial"/>
          <w:b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 xml:space="preserve">Artículo 18.- </w:t>
      </w:r>
      <w:r w:rsidRPr="00E24413">
        <w:rPr>
          <w:rFonts w:ascii="Arial" w:hAnsi="Arial" w:cs="Arial"/>
          <w:b/>
          <w:i/>
          <w:sz w:val="24"/>
          <w:szCs w:val="24"/>
        </w:rPr>
        <w:t>Acuerdos.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1.- Los acuerdos de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E24413">
            <w:rPr>
              <w:rFonts w:ascii="Arial" w:hAnsi="Arial" w:cs="Arial"/>
              <w:sz w:val="24"/>
              <w:szCs w:val="24"/>
            </w:rPr>
            <w:t>la Asamblea</w:t>
          </w:r>
        </w:smartTag>
        <w:r w:rsidRPr="00E24413">
          <w:rPr>
            <w:rFonts w:ascii="Arial" w:hAnsi="Arial" w:cs="Arial"/>
            <w:sz w:val="24"/>
            <w:szCs w:val="24"/>
          </w:rPr>
          <w:t xml:space="preserve"> General</w:t>
        </w:r>
      </w:smartTag>
      <w:r w:rsidRPr="00E24413">
        <w:rPr>
          <w:rFonts w:ascii="Arial" w:hAnsi="Arial" w:cs="Arial"/>
          <w:sz w:val="24"/>
          <w:szCs w:val="24"/>
        </w:rPr>
        <w:t xml:space="preserve"> se adoptarán por mayoría simple de los votos válidamente emitidos, salvo que legalmente o en estos estatutos se establezca una mayoría cualificada.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2.- Será necesaria, en primera convocatoria, la emisión  de votos favorables en número no inferior a los tres quintos de los asistentes, presentes o representados, y en segunda convocatoria, en número no inferior a los dos tercios, para acordar:</w:t>
      </w:r>
    </w:p>
    <w:p w:rsidR="00E24413" w:rsidRPr="00E24413" w:rsidRDefault="00E24413" w:rsidP="00E2441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La ampliación del capital mediante nuevas aportaciones obligatorias.</w:t>
      </w:r>
    </w:p>
    <w:p w:rsidR="00E24413" w:rsidRPr="00E24413" w:rsidRDefault="00E24413" w:rsidP="00E2441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La modificación de los estatutos sociales.</w:t>
      </w:r>
    </w:p>
    <w:p w:rsidR="00E24413" w:rsidRPr="00E24413" w:rsidRDefault="00E24413" w:rsidP="00E2441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24413" w:rsidRPr="00E24413" w:rsidRDefault="00E24413" w:rsidP="00E24413">
      <w:pPr>
        <w:jc w:val="both"/>
        <w:rPr>
          <w:rFonts w:ascii="Arial" w:hAnsi="Arial" w:cs="Arial"/>
          <w:b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 xml:space="preserve">Artículo 19.- </w:t>
      </w:r>
      <w:r w:rsidRPr="00E24413">
        <w:rPr>
          <w:rFonts w:ascii="Arial" w:hAnsi="Arial" w:cs="Arial"/>
          <w:b/>
          <w:i/>
          <w:sz w:val="24"/>
          <w:szCs w:val="24"/>
        </w:rPr>
        <w:t>El Administrador Único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1.- El Administrador Único es el órgano de gobierno, gestión y representación de la sociedad cooperativa, estado sujeto a </w:t>
      </w:r>
      <w:smartTag w:uri="urn:schemas-microsoft-com:office:smarttags" w:element="PersonName">
        <w:smartTagPr>
          <w:attr w:name="ProductID" w:val="la Ley"/>
        </w:smartTagPr>
        <w:r w:rsidRPr="00E24413">
          <w:rPr>
            <w:rFonts w:ascii="Arial" w:hAnsi="Arial" w:cs="Arial"/>
            <w:sz w:val="24"/>
            <w:szCs w:val="24"/>
          </w:rPr>
          <w:t>la Ley</w:t>
        </w:r>
      </w:smartTag>
      <w:r w:rsidRPr="00E24413">
        <w:rPr>
          <w:rFonts w:ascii="Arial" w:hAnsi="Arial" w:cs="Arial"/>
          <w:sz w:val="24"/>
          <w:szCs w:val="24"/>
        </w:rPr>
        <w:t xml:space="preserve">, a estos estatutos y a la política fijada por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E24413">
            <w:rPr>
              <w:rFonts w:ascii="Arial" w:hAnsi="Arial" w:cs="Arial"/>
              <w:sz w:val="24"/>
              <w:szCs w:val="24"/>
            </w:rPr>
            <w:t>la Asamblea</w:t>
          </w:r>
        </w:smartTag>
        <w:r w:rsidRPr="00E24413">
          <w:rPr>
            <w:rFonts w:ascii="Arial" w:hAnsi="Arial" w:cs="Arial"/>
            <w:sz w:val="24"/>
            <w:szCs w:val="24"/>
          </w:rPr>
          <w:t xml:space="preserve"> General</w:t>
        </w:r>
      </w:smartTag>
      <w:r w:rsidRPr="00E24413">
        <w:rPr>
          <w:rFonts w:ascii="Arial" w:hAnsi="Arial" w:cs="Arial"/>
          <w:sz w:val="24"/>
          <w:szCs w:val="24"/>
        </w:rPr>
        <w:t xml:space="preserve">, y a él competen aquellas materias que les sean atribuidas por Ley o por vía estatutaria, las cuales no podrán ser objeto de decisión por otros órganos de la sociedad, así como todas aquellas facultadas que no estén reservadas a otros órganos sociales por </w:t>
      </w:r>
      <w:proofErr w:type="spellStart"/>
      <w:r w:rsidRPr="00E24413">
        <w:rPr>
          <w:rFonts w:ascii="Arial" w:hAnsi="Arial" w:cs="Arial"/>
          <w:sz w:val="24"/>
          <w:szCs w:val="24"/>
        </w:rPr>
        <w:t>al</w:t>
      </w:r>
      <w:proofErr w:type="spellEnd"/>
      <w:r w:rsidRPr="00E24413">
        <w:rPr>
          <w:rFonts w:ascii="Arial" w:hAnsi="Arial" w:cs="Arial"/>
          <w:sz w:val="24"/>
          <w:szCs w:val="24"/>
        </w:rPr>
        <w:t xml:space="preserve"> Ley de Sociedades Cooperativas o por este cuerpo estatutario.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2.- El Administrador Único, tiene atribuido el ejercicio de la representación de la entidad, sin perjuicio de incurrir en responsabilidad si su actuación no se ajusta a los acuerdos de la Asamblea General.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3.- Será elegido de entre los socios por la Asamblea General en votación secreta y por mayoría simple de los votos emitidos.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4.- El nombramiento del Administrador Único necesitará como requisito de eficacia la aceptación del elegido y su inscripción en el Registro de Cooperativas.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lastRenderedPageBreak/>
        <w:t xml:space="preserve">5.- Podrá ser retribuido este cargo, si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E24413">
            <w:rPr>
              <w:rFonts w:ascii="Arial" w:hAnsi="Arial" w:cs="Arial"/>
              <w:sz w:val="24"/>
              <w:szCs w:val="24"/>
            </w:rPr>
            <w:t>la Asamblea</w:t>
          </w:r>
        </w:smartTag>
        <w:r w:rsidRPr="00E24413">
          <w:rPr>
            <w:rFonts w:ascii="Arial" w:hAnsi="Arial" w:cs="Arial"/>
            <w:sz w:val="24"/>
            <w:szCs w:val="24"/>
          </w:rPr>
          <w:t xml:space="preserve"> General</w:t>
        </w:r>
      </w:smartTag>
      <w:r w:rsidRPr="00E24413">
        <w:rPr>
          <w:rFonts w:ascii="Arial" w:hAnsi="Arial" w:cs="Arial"/>
          <w:sz w:val="24"/>
          <w:szCs w:val="24"/>
        </w:rPr>
        <w:t xml:space="preserve"> así lo decide.</w:t>
      </w:r>
    </w:p>
    <w:p w:rsidR="00E24413" w:rsidRPr="00E24413" w:rsidRDefault="00E24413" w:rsidP="00E2441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24413" w:rsidRPr="00E24413" w:rsidRDefault="00E24413" w:rsidP="00E2441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>CAPÍTULO V</w:t>
      </w:r>
    </w:p>
    <w:p w:rsidR="00E24413" w:rsidRPr="00E24413" w:rsidRDefault="00E24413" w:rsidP="00E2441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>RÉGIMEN ECÓNOMICO</w:t>
      </w:r>
    </w:p>
    <w:p w:rsidR="00E24413" w:rsidRPr="00E24413" w:rsidRDefault="00E24413" w:rsidP="00E24413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24413" w:rsidRPr="00E24413" w:rsidRDefault="00E24413" w:rsidP="00E2441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 xml:space="preserve">Artículo 20.- </w:t>
      </w:r>
      <w:r w:rsidRPr="00E24413">
        <w:rPr>
          <w:rFonts w:ascii="Arial" w:hAnsi="Arial" w:cs="Arial"/>
          <w:b/>
          <w:i/>
          <w:sz w:val="24"/>
          <w:szCs w:val="24"/>
        </w:rPr>
        <w:t>Capital Social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1.-Constituido por las aportaciones efectuadas, en tal concepto, por los socios.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2.-El capital social mínimo asciende a 300,00 euros, y está totalmente suscrito y desembolsado. Estará representado por títulos nominativos de un valor de 10 euros, cada uno, debiendo poseer cada socio, al menos, un título, el cual contendrá todos y cada uno de los extremos preceptuados.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3.-La asamblea general podrá acordar la exigencia de nuevas aportaciones obligatorias para integrar el capital social, fijando la cuantía, condiciones y plazos de desembolso de las mismas.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4.-El socio, que no desembolse las aportaciones en los plazos previstos, </w:t>
      </w:r>
      <w:proofErr w:type="spellStart"/>
      <w:r w:rsidRPr="00E24413">
        <w:rPr>
          <w:rFonts w:ascii="Arial" w:hAnsi="Arial" w:cs="Arial"/>
          <w:sz w:val="24"/>
          <w:szCs w:val="24"/>
        </w:rPr>
        <w:t>intercurrirá</w:t>
      </w:r>
      <w:proofErr w:type="spellEnd"/>
      <w:r w:rsidRPr="00E24413">
        <w:rPr>
          <w:rFonts w:ascii="Arial" w:hAnsi="Arial" w:cs="Arial"/>
          <w:sz w:val="24"/>
          <w:szCs w:val="24"/>
        </w:rPr>
        <w:t xml:space="preserve"> en mora por el solo vencimiento del plazo y deberá abandonar a la cooperativa el interés legal y resarcirla de los daños y perjuicios causados por morosidad. Todo ello sin perjuicio de la sanción o sanciones disciplinarias que se les pueda imponer, así como de la reclamación judicial contra las mismas.</w:t>
      </w:r>
    </w:p>
    <w:p w:rsidR="00E24413" w:rsidRDefault="00E24413" w:rsidP="00E24413">
      <w:pPr>
        <w:jc w:val="both"/>
        <w:rPr>
          <w:rFonts w:ascii="Arial" w:hAnsi="Arial" w:cs="Arial"/>
          <w:b/>
          <w:sz w:val="24"/>
          <w:szCs w:val="24"/>
        </w:rPr>
      </w:pPr>
    </w:p>
    <w:p w:rsidR="00E24413" w:rsidRPr="00E24413" w:rsidRDefault="00E24413" w:rsidP="00E2441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 xml:space="preserve">Artículo 22.- </w:t>
      </w:r>
      <w:r w:rsidRPr="00E24413">
        <w:rPr>
          <w:rFonts w:ascii="Arial" w:hAnsi="Arial" w:cs="Arial"/>
          <w:b/>
          <w:i/>
          <w:sz w:val="24"/>
          <w:szCs w:val="24"/>
        </w:rPr>
        <w:t>Aplicación de los Excedentes.</w:t>
      </w:r>
    </w:p>
    <w:p w:rsidR="00E24413" w:rsidRPr="00E24413" w:rsidRDefault="00E24413" w:rsidP="00E24413">
      <w:pPr>
        <w:ind w:left="360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1.-El destino de los excedentes o resultados cooperativos se distribuirán de la siguiente forma:</w:t>
      </w:r>
    </w:p>
    <w:p w:rsidR="00E24413" w:rsidRPr="00E24413" w:rsidRDefault="00E24413" w:rsidP="00E24413">
      <w:pPr>
        <w:ind w:left="360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- 80 % para los socios</w:t>
      </w:r>
    </w:p>
    <w:p w:rsidR="00E24413" w:rsidRDefault="0023001A" w:rsidP="00E2441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</w:t>
      </w:r>
      <w:r w:rsidR="00E24413" w:rsidRPr="00E24413">
        <w:rPr>
          <w:rFonts w:ascii="Arial" w:hAnsi="Arial" w:cs="Arial"/>
          <w:sz w:val="24"/>
          <w:szCs w:val="24"/>
        </w:rPr>
        <w:t xml:space="preserve">0 % para el Instituto </w:t>
      </w:r>
      <w:proofErr w:type="spellStart"/>
      <w:r w:rsidR="00E24413" w:rsidRPr="00E24413">
        <w:rPr>
          <w:rFonts w:ascii="Arial" w:hAnsi="Arial" w:cs="Arial"/>
          <w:sz w:val="24"/>
          <w:szCs w:val="24"/>
        </w:rPr>
        <w:t>Mollerussa</w:t>
      </w:r>
      <w:proofErr w:type="spellEnd"/>
    </w:p>
    <w:p w:rsidR="0023001A" w:rsidRPr="00E24413" w:rsidRDefault="0023001A" w:rsidP="00E2441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- 10% para la ONG </w:t>
      </w:r>
      <w:proofErr w:type="spellStart"/>
      <w:r>
        <w:rPr>
          <w:rFonts w:ascii="Arial" w:hAnsi="Arial" w:cs="Arial"/>
          <w:sz w:val="24"/>
          <w:szCs w:val="24"/>
        </w:rPr>
        <w:t>Angel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Olaran</w:t>
      </w:r>
      <w:proofErr w:type="spellEnd"/>
    </w:p>
    <w:p w:rsidR="00E24413" w:rsidRPr="00E24413" w:rsidRDefault="00E24413" w:rsidP="00E2441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 xml:space="preserve">Artículo 23.- </w:t>
      </w:r>
      <w:r w:rsidRPr="00E24413">
        <w:rPr>
          <w:rFonts w:ascii="Arial" w:hAnsi="Arial" w:cs="Arial"/>
          <w:b/>
          <w:i/>
          <w:sz w:val="24"/>
          <w:szCs w:val="24"/>
        </w:rPr>
        <w:t>Documentación Social.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La cooperativa llevará en orden y al día los libros que le correspondan, de acuerdo con lo establecido.</w:t>
      </w:r>
    </w:p>
    <w:p w:rsidR="00E24413" w:rsidRPr="00E24413" w:rsidRDefault="00E24413" w:rsidP="00E2441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24413" w:rsidRDefault="00E24413" w:rsidP="00E24413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24413" w:rsidRDefault="00E24413" w:rsidP="00E24413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24413" w:rsidRPr="00E24413" w:rsidRDefault="00E24413" w:rsidP="00E2441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>CAPÍTULO VI</w:t>
      </w:r>
    </w:p>
    <w:p w:rsidR="00E24413" w:rsidRPr="00E24413" w:rsidRDefault="00E24413" w:rsidP="00E2441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>DISOLUNCIÓN Y LIQUIDACIÓN DE LA COOPERATIVA</w:t>
      </w:r>
    </w:p>
    <w:p w:rsidR="00E24413" w:rsidRPr="00E24413" w:rsidRDefault="00E24413" w:rsidP="00E24413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24413" w:rsidRPr="00E24413" w:rsidRDefault="00E24413" w:rsidP="00E2441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 xml:space="preserve">Artículo 24.- </w:t>
      </w:r>
      <w:r w:rsidRPr="00E24413">
        <w:rPr>
          <w:rFonts w:ascii="Arial" w:hAnsi="Arial" w:cs="Arial"/>
          <w:b/>
          <w:i/>
          <w:sz w:val="24"/>
          <w:szCs w:val="24"/>
        </w:rPr>
        <w:t>Disolución y liquidación.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Serán causa de disolución:</w:t>
      </w:r>
    </w:p>
    <w:p w:rsidR="00E24413" w:rsidRPr="00E24413" w:rsidRDefault="00E24413" w:rsidP="00E2441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La conclusión de la empresa constituye el objeto de la entidad o la imposibilidad de realizar la actividad </w:t>
      </w:r>
      <w:proofErr w:type="spellStart"/>
      <w:r w:rsidRPr="00E24413">
        <w:rPr>
          <w:rFonts w:ascii="Arial" w:hAnsi="Arial" w:cs="Arial"/>
          <w:sz w:val="24"/>
          <w:szCs w:val="24"/>
        </w:rPr>
        <w:t>cooperativizada</w:t>
      </w:r>
      <w:proofErr w:type="spellEnd"/>
      <w:r w:rsidRPr="00E24413">
        <w:rPr>
          <w:rFonts w:ascii="Arial" w:hAnsi="Arial" w:cs="Arial"/>
          <w:sz w:val="24"/>
          <w:szCs w:val="24"/>
        </w:rPr>
        <w:t>.</w:t>
      </w:r>
    </w:p>
    <w:p w:rsidR="00E24413" w:rsidRPr="00E24413" w:rsidRDefault="00E24413" w:rsidP="00E2441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La voluntad de los socios, manifestada mediante acuerdo de la asamblea general tomado conforme al procedimiento descrito.</w:t>
      </w:r>
    </w:p>
    <w:p w:rsidR="00E24413" w:rsidRPr="00E24413" w:rsidRDefault="00E24413" w:rsidP="00E2441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Cualquier otra causa establecida legalmente.</w:t>
      </w:r>
    </w:p>
    <w:p w:rsidR="00E24413" w:rsidRPr="00E24413" w:rsidRDefault="00E24413" w:rsidP="00E2441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Y para que así conste quedan aprobados estos estatutos por los socios cooperativistas, en </w:t>
      </w:r>
      <w:proofErr w:type="spellStart"/>
      <w:r w:rsidRPr="00E24413">
        <w:rPr>
          <w:rFonts w:ascii="Arial" w:hAnsi="Arial" w:cs="Arial"/>
          <w:sz w:val="24"/>
          <w:szCs w:val="24"/>
        </w:rPr>
        <w:t>Mollerussa</w:t>
      </w:r>
      <w:proofErr w:type="spellEnd"/>
      <w:r w:rsidRPr="00E24413">
        <w:rPr>
          <w:rFonts w:ascii="Arial" w:hAnsi="Arial" w:cs="Arial"/>
          <w:sz w:val="24"/>
          <w:szCs w:val="24"/>
        </w:rPr>
        <w:t xml:space="preserve"> 19 de Diciembre del 2011.</w:t>
      </w:r>
    </w:p>
    <w:p w:rsidR="00E24413" w:rsidRPr="003E4AEF" w:rsidRDefault="00E24413" w:rsidP="003E4AEF">
      <w:pPr>
        <w:rPr>
          <w:rFonts w:ascii="Arial" w:hAnsi="Arial" w:cs="Arial"/>
          <w:sz w:val="24"/>
          <w:szCs w:val="24"/>
        </w:rPr>
      </w:pPr>
    </w:p>
    <w:p w:rsidR="003E4AEF" w:rsidRPr="007A3CB7" w:rsidRDefault="003E4AEF" w:rsidP="003E4AEF"/>
    <w:p w:rsidR="003E4AEF" w:rsidRPr="00515DC7" w:rsidRDefault="003E4AEF" w:rsidP="00515DC7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15DC7" w:rsidRPr="00515DC7" w:rsidRDefault="00515DC7" w:rsidP="00515DC7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1637A" w:rsidRPr="00BD7A7B" w:rsidRDefault="00C1637A" w:rsidP="00BD7A7B">
      <w:pPr>
        <w:jc w:val="center"/>
        <w:rPr>
          <w:rFonts w:ascii="Arial" w:hAnsi="Arial" w:cs="Arial"/>
          <w:b/>
          <w:sz w:val="24"/>
          <w:szCs w:val="24"/>
        </w:rPr>
      </w:pP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p w:rsidR="00C1637A" w:rsidRPr="00C67CD9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sectPr w:rsidR="00C1637A" w:rsidRPr="00C67CD9" w:rsidSect="00D07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3035A"/>
    <w:multiLevelType w:val="hybridMultilevel"/>
    <w:tmpl w:val="1D0A703C"/>
    <w:lvl w:ilvl="0" w:tplc="AC5CEC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5B44C4"/>
    <w:multiLevelType w:val="hybridMultilevel"/>
    <w:tmpl w:val="F5704CC4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A2B73"/>
    <w:multiLevelType w:val="hybridMultilevel"/>
    <w:tmpl w:val="5D6A1EE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09C2"/>
    <w:multiLevelType w:val="hybridMultilevel"/>
    <w:tmpl w:val="CF6631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6887"/>
    <w:multiLevelType w:val="hybridMultilevel"/>
    <w:tmpl w:val="C4C8C8EE"/>
    <w:lvl w:ilvl="0" w:tplc="9530E0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15D"/>
    <w:rsid w:val="000B515D"/>
    <w:rsid w:val="0023001A"/>
    <w:rsid w:val="0023693F"/>
    <w:rsid w:val="00371C31"/>
    <w:rsid w:val="003E4AEF"/>
    <w:rsid w:val="00515DC7"/>
    <w:rsid w:val="006416CC"/>
    <w:rsid w:val="006D0DB2"/>
    <w:rsid w:val="00803DD1"/>
    <w:rsid w:val="0085013B"/>
    <w:rsid w:val="00957B6B"/>
    <w:rsid w:val="00996391"/>
    <w:rsid w:val="009A2007"/>
    <w:rsid w:val="00A85DDB"/>
    <w:rsid w:val="00BD7A7B"/>
    <w:rsid w:val="00C1637A"/>
    <w:rsid w:val="00C67CD9"/>
    <w:rsid w:val="00D0753E"/>
    <w:rsid w:val="00E24413"/>
    <w:rsid w:val="00FF44EF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3E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16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1581</Words>
  <Characters>8696</Characters>
  <Application>Microsoft Office Word</Application>
  <DocSecurity>0</DocSecurity>
  <Lines>72</Lines>
  <Paragraphs>20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</dc:creator>
  <cp:lastModifiedBy>Windows User</cp:lastModifiedBy>
  <cp:revision>2</cp:revision>
  <dcterms:created xsi:type="dcterms:W3CDTF">2013-05-06T08:36:00Z</dcterms:created>
  <dcterms:modified xsi:type="dcterms:W3CDTF">2013-05-06T08:36:00Z</dcterms:modified>
</cp:coreProperties>
</file>